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980" w:type="dxa"/>
        <w:jc w:val="center"/>
        <w:tblLayout w:type="autofit"/>
        <w:tblCellMar>
          <w:top w:w="0" w:type="dxa"/>
          <w:left w:w="0" w:type="dxa"/>
          <w:bottom w:w="0" w:type="dxa"/>
          <w:right w:w="0" w:type="dxa"/>
        </w:tblCellMar>
      </w:tblPr>
      <w:tblGrid>
        <w:gridCol w:w="5269"/>
        <w:gridCol w:w="5711"/>
      </w:tblGrid>
      <w:tr>
        <w:tblPrEx>
          <w:tblCellMar>
            <w:top w:w="0" w:type="dxa"/>
            <w:left w:w="0" w:type="dxa"/>
            <w:bottom w:w="0" w:type="dxa"/>
            <w:right w:w="0" w:type="dxa"/>
          </w:tblCellMar>
        </w:tblPrEx>
        <w:trPr>
          <w:trHeight w:val="1195" w:hRule="atLeast"/>
          <w:jc w:val="center"/>
        </w:trPr>
        <w:tc>
          <w:tcPr>
            <w:tcW w:w="5269" w:type="dxa"/>
            <w:tcMar>
              <w:top w:w="0" w:type="dxa"/>
              <w:left w:w="108" w:type="dxa"/>
              <w:bottom w:w="0" w:type="dxa"/>
              <w:right w:w="108" w:type="dxa"/>
            </w:tcMa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sz w:val="24"/>
                <w:szCs w:val="24"/>
                <w:lang w:val="en-US"/>
              </w:rPr>
            </w:pPr>
            <w:r>
              <w:rPr>
                <w:sz w:val="24"/>
                <w:szCs w:val="24"/>
              </w:rPr>
              <w:t xml:space="preserve">LIÊN ĐOÀN LAO ĐỘNG </w:t>
            </w:r>
            <w:r>
              <w:rPr>
                <w:rFonts w:hint="default"/>
                <w:sz w:val="24"/>
                <w:szCs w:val="24"/>
                <w:lang w:val="en-US"/>
              </w:rPr>
              <w:t>QUẬN HÀ ĐÔNG</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sz w:val="26"/>
                <w:szCs w:val="26"/>
                <w:lang w:val="en-US"/>
              </w:rPr>
            </w:pPr>
            <w:r>
              <w:rPr>
                <w:sz w:val="26"/>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211455</wp:posOffset>
                      </wp:positionV>
                      <wp:extent cx="1028700" cy="0"/>
                      <wp:effectExtent l="0" t="0" r="0" b="0"/>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9.1pt;margin-top:16.65pt;height:0pt;width:81pt;z-index:251660288;mso-width-relative:page;mso-height-relative:page;" filled="f" stroked="t" coordsize="21600,21600" o:gfxdata="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DjQGvVAAAACQEAAA8AAAAAAAAAAQAgAAAAIgAA&#10;AGRycy9kb3ducmV2LnhtbFBLAQIUABQAAAAIAIdO4kBY/l+i0gEAAK0DAAAOAAAAAAAAAAEAIAAA&#10;ACQBAABkcnMvZTJvRG9jLnhtbFBLBQYAAAAABgAGAFkBAABoBQAAAAA=&#10;">
                      <v:fill on="f" focussize="0,0"/>
                      <v:stroke color="#000000" joinstyle="round"/>
                      <v:imagedata o:title=""/>
                      <o:lock v:ext="edit" aspectratio="f"/>
                    </v:line>
                  </w:pict>
                </mc:Fallback>
              </mc:AlternateContent>
            </w:r>
            <w:r>
              <w:rPr>
                <w:b/>
                <w:bCs/>
                <w:sz w:val="26"/>
                <w:szCs w:val="26"/>
              </w:rPr>
              <w:t xml:space="preserve">CĐ TRƯỜNG </w:t>
            </w:r>
            <w:r>
              <w:rPr>
                <w:rFonts w:hint="default"/>
                <w:b/>
                <w:bCs/>
                <w:sz w:val="26"/>
                <w:szCs w:val="26"/>
                <w:lang w:val="en-US"/>
              </w:rPr>
              <w:t>MẦM NON VẠN BẢO</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bCs/>
                <w:sz w:val="26"/>
                <w:szCs w:val="22"/>
              </w:rPr>
            </w:pPr>
            <w:r>
              <w:rPr>
                <w:sz w:val="26"/>
                <w:szCs w:val="22"/>
              </w:rPr>
              <w:t>                 </w:t>
            </w:r>
          </w:p>
        </w:tc>
        <w:tc>
          <w:tcPr>
            <w:tcW w:w="5711" w:type="dxa"/>
            <w:tcMar>
              <w:top w:w="0" w:type="dxa"/>
              <w:left w:w="108" w:type="dxa"/>
              <w:bottom w:w="0" w:type="dxa"/>
              <w:right w:w="108" w:type="dxa"/>
            </w:tcMa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 w:val="24"/>
                <w:szCs w:val="24"/>
              </w:rPr>
            </w:pPr>
            <w:r>
              <w:rPr>
                <w:b/>
                <w:bCs/>
                <w:sz w:val="24"/>
                <w:szCs w:val="24"/>
              </w:rPr>
              <w:t>CỘNG HÒA XÃ HỘI CHỦ NGHĨA VIỆT NAM</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sz w:val="26"/>
                <w:szCs w:val="22"/>
              </w:rPr>
            </w:pPr>
            <w:r>
              <w:rPr>
                <w:b/>
                <w:bCs/>
                <w:sz w:val="26"/>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615315</wp:posOffset>
                      </wp:positionH>
                      <wp:positionV relativeFrom="paragraph">
                        <wp:posOffset>197485</wp:posOffset>
                      </wp:positionV>
                      <wp:extent cx="2238375" cy="0"/>
                      <wp:effectExtent l="0" t="0" r="0" b="0"/>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8.45pt;margin-top:15.55pt;height:0pt;width:176.25pt;z-index:251661312;mso-width-relative:page;mso-height-relative:page;" filled="f" stroked="t" coordsize="21600,21600" o:gfxdata="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eDW/tYAAAAIAQAADwAAAAAAAAABACAAAAAi&#10;AAAAZHJzL2Rvd25yZXYueG1sUEsBAhQAFAAAAAgAh07iQGfJwAvTAQAArQMAAA4AAAAAAAAAAQAg&#10;AAAAJQEAAGRycy9lMm9Eb2MueG1sUEsFBgAAAAAGAAYAWQEAAGoFAAAAAA==&#10;">
                      <v:fill on="f" focussize="0,0"/>
                      <v:stroke color="#000000" joinstyle="round"/>
                      <v:imagedata o:title=""/>
                      <o:lock v:ext="edit" aspectratio="f"/>
                    </v:line>
                  </w:pict>
                </mc:Fallback>
              </mc:AlternateContent>
            </w:r>
            <w:r>
              <w:rPr>
                <w:b/>
                <w:bCs/>
                <w:sz w:val="28"/>
                <w:szCs w:val="22"/>
              </w:rPr>
              <w:t>Độc lập – Tự do – Hạnh phúc</w:t>
            </w:r>
            <w:r>
              <w:rPr>
                <w:i/>
                <w:iCs/>
                <w:sz w:val="26"/>
                <w:szCs w:val="22"/>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i/>
                <w:iCs/>
                <w:sz w:val="10"/>
                <w:szCs w:val="10"/>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sz w:val="26"/>
                <w:szCs w:val="22"/>
                <w:lang w:val="en-GB"/>
              </w:rPr>
            </w:pPr>
            <w:r>
              <w:rPr>
                <w:rFonts w:hint="default"/>
                <w:i/>
                <w:iCs/>
                <w:sz w:val="26"/>
                <w:szCs w:val="22"/>
                <w:lang w:val="en-US"/>
              </w:rPr>
              <w:t>Hà Đông</w:t>
            </w:r>
            <w:r>
              <w:rPr>
                <w:i/>
                <w:iCs/>
                <w:sz w:val="26"/>
                <w:szCs w:val="22"/>
              </w:rPr>
              <w:t xml:space="preserve">, ngày </w:t>
            </w:r>
            <w:r>
              <w:rPr>
                <w:rFonts w:hint="default"/>
                <w:i/>
                <w:iCs/>
                <w:sz w:val="26"/>
                <w:szCs w:val="22"/>
                <w:lang w:val="en-US"/>
              </w:rPr>
              <w:t>01</w:t>
            </w:r>
            <w:r>
              <w:rPr>
                <w:i/>
                <w:iCs/>
                <w:sz w:val="26"/>
                <w:szCs w:val="22"/>
              </w:rPr>
              <w:t xml:space="preserve"> tháng </w:t>
            </w:r>
            <w:r>
              <w:rPr>
                <w:rFonts w:hint="default"/>
                <w:i/>
                <w:iCs/>
                <w:sz w:val="26"/>
                <w:szCs w:val="22"/>
                <w:lang w:val="en-US"/>
              </w:rPr>
              <w:t>03</w:t>
            </w:r>
            <w:r>
              <w:rPr>
                <w:i/>
                <w:iCs/>
                <w:sz w:val="26"/>
                <w:szCs w:val="22"/>
              </w:rPr>
              <w:t xml:space="preserve"> năm 202</w:t>
            </w:r>
            <w:r>
              <w:rPr>
                <w:rFonts w:hint="default"/>
                <w:i/>
                <w:iCs/>
                <w:sz w:val="26"/>
                <w:szCs w:val="22"/>
                <w:lang w:val="en-US"/>
              </w:rPr>
              <w:t>3</w:t>
            </w:r>
          </w:p>
        </w:tc>
      </w:tr>
    </w:tbl>
    <w:p>
      <w:pPr>
        <w:keepNext w:val="0"/>
        <w:keepLines w:val="0"/>
        <w:pageBreakBefore w:val="0"/>
        <w:widowControl/>
        <w:tabs>
          <w:tab w:val="left" w:pos="2445"/>
        </w:tabs>
        <w:kinsoku/>
        <w:wordWrap/>
        <w:overflowPunct/>
        <w:topLinePunct w:val="0"/>
        <w:autoSpaceDE/>
        <w:autoSpaceDN/>
        <w:bidi w:val="0"/>
        <w:adjustRightInd/>
        <w:snapToGrid/>
        <w:spacing w:line="240" w:lineRule="auto"/>
        <w:jc w:val="both"/>
        <w:textAlignment w:val="auto"/>
        <w:rPr>
          <w:b/>
          <w:sz w:val="28"/>
          <w:szCs w:val="28"/>
        </w:rPr>
      </w:pPr>
    </w:p>
    <w:p>
      <w:pPr>
        <w:keepNext w:val="0"/>
        <w:keepLines w:val="0"/>
        <w:pageBreakBefore w:val="0"/>
        <w:widowControl/>
        <w:tabs>
          <w:tab w:val="left" w:pos="2445"/>
        </w:tabs>
        <w:kinsoku/>
        <w:wordWrap/>
        <w:overflowPunct/>
        <w:topLinePunct w:val="0"/>
        <w:autoSpaceDE/>
        <w:autoSpaceDN/>
        <w:bidi w:val="0"/>
        <w:adjustRightInd/>
        <w:snapToGrid/>
        <w:spacing w:line="240" w:lineRule="auto"/>
        <w:jc w:val="center"/>
        <w:textAlignment w:val="auto"/>
        <w:rPr>
          <w:b/>
          <w:sz w:val="28"/>
          <w:szCs w:val="28"/>
          <w:lang w:val="en-US"/>
        </w:rPr>
      </w:pPr>
      <w:r>
        <w:rPr>
          <w:b/>
          <w:sz w:val="28"/>
          <w:szCs w:val="28"/>
        </w:rPr>
        <w:t xml:space="preserve">KẾ HOẠCH </w:t>
      </w:r>
      <w:r>
        <w:rPr>
          <w:rFonts w:hint="default"/>
          <w:b/>
          <w:sz w:val="28"/>
          <w:szCs w:val="28"/>
          <w:lang w:val="en-US"/>
        </w:rPr>
        <w:t xml:space="preserve">CÔNG ĐOÀN </w:t>
      </w:r>
      <w:r>
        <w:rPr>
          <w:b/>
          <w:sz w:val="28"/>
          <w:szCs w:val="28"/>
        </w:rPr>
        <w:t xml:space="preserve">THÁNG </w:t>
      </w:r>
      <w:r>
        <w:rPr>
          <w:rFonts w:hint="default"/>
          <w:b/>
          <w:sz w:val="28"/>
          <w:szCs w:val="28"/>
          <w:lang w:val="en-US"/>
        </w:rPr>
        <w:t>03</w:t>
      </w:r>
      <w:r>
        <w:rPr>
          <w:b/>
          <w:sz w:val="28"/>
          <w:szCs w:val="28"/>
          <w:lang w:val="en-US"/>
        </w:rPr>
        <w:t xml:space="preserve"> </w:t>
      </w:r>
    </w:p>
    <w:p>
      <w:pPr>
        <w:keepNext w:val="0"/>
        <w:keepLines w:val="0"/>
        <w:pageBreakBefore w:val="0"/>
        <w:widowControl/>
        <w:tabs>
          <w:tab w:val="left" w:pos="2445"/>
        </w:tabs>
        <w:kinsoku/>
        <w:wordWrap/>
        <w:overflowPunct/>
        <w:topLinePunct w:val="0"/>
        <w:autoSpaceDE/>
        <w:autoSpaceDN/>
        <w:bidi w:val="0"/>
        <w:adjustRightInd/>
        <w:snapToGrid/>
        <w:spacing w:line="240" w:lineRule="auto"/>
        <w:jc w:val="center"/>
        <w:textAlignment w:val="auto"/>
        <w:rPr>
          <w:rFonts w:hint="default"/>
          <w:b/>
          <w:sz w:val="28"/>
          <w:szCs w:val="28"/>
          <w:lang w:val="en-US"/>
        </w:rPr>
      </w:pPr>
      <w:r>
        <w:rPr>
          <w:rFonts w:hint="default"/>
          <w:b/>
          <w:sz w:val="28"/>
          <w:szCs w:val="28"/>
          <w:lang w:val="en-US"/>
        </w:rPr>
        <w:t>Năm học</w:t>
      </w:r>
      <w:r>
        <w:rPr>
          <w:b/>
          <w:sz w:val="28"/>
          <w:szCs w:val="28"/>
          <w:lang w:val="en-US"/>
        </w:rPr>
        <w:t xml:space="preserve"> 202</w:t>
      </w:r>
      <w:r>
        <w:rPr>
          <w:b/>
          <w:sz w:val="28"/>
          <w:szCs w:val="28"/>
          <w:lang w:val="en-GB"/>
        </w:rPr>
        <w:t>2</w:t>
      </w:r>
      <w:r>
        <w:rPr>
          <w:rFonts w:hint="default"/>
          <w:b/>
          <w:sz w:val="28"/>
          <w:szCs w:val="28"/>
          <w:lang w:val="en-US"/>
        </w:rPr>
        <w:t xml:space="preserve"> - 2023</w:t>
      </w:r>
    </w:p>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ahoma" w:hAnsi="Tahoma" w:eastAsia="Tahoma" w:cs="Tahoma"/>
          <w:i w:val="0"/>
          <w:iCs w:val="0"/>
          <w:caps w:val="0"/>
          <w:color w:val="333333"/>
          <w:spacing w:val="0"/>
          <w:sz w:val="18"/>
          <w:szCs w:val="18"/>
          <w:shd w:val="clear" w:fill="FFFFFF"/>
        </w:rPr>
      </w:pPr>
    </w:p>
    <w:p>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ahoma" w:hAnsi="Tahoma" w:eastAsia="Tahoma" w:cs="Tahoma"/>
          <w:i w:val="0"/>
          <w:iCs w:val="0"/>
          <w:caps w:val="0"/>
          <w:color w:val="333333"/>
          <w:spacing w:val="0"/>
          <w:sz w:val="18"/>
          <w:szCs w:val="18"/>
          <w:shd w:val="clear" w:fill="FFFFFF"/>
        </w:rPr>
      </w:pP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Tahoma" w:cs="Times New Roman"/>
          <w:b/>
          <w:bCs/>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Tahoma" w:cs="Times New Roman"/>
          <w:b/>
          <w:bCs/>
          <w:i w:val="0"/>
          <w:iCs w:val="0"/>
          <w:caps w:val="0"/>
          <w:color w:val="000000" w:themeColor="text1"/>
          <w:spacing w:val="0"/>
          <w:sz w:val="28"/>
          <w:szCs w:val="28"/>
          <w:shd w:val="clear" w:fill="FFFFFF"/>
          <w14:textFill>
            <w14:solidFill>
              <w14:schemeClr w14:val="tx1"/>
            </w14:solidFill>
          </w14:textFill>
        </w:rPr>
        <w:t xml:space="preserve">Đánh giá công tác tháng </w:t>
      </w:r>
      <w:r>
        <w:rPr>
          <w:rFonts w:hint="default" w:eastAsia="Tahoma" w:cs="Times New Roman"/>
          <w:b/>
          <w:bCs/>
          <w:i w:val="0"/>
          <w:iCs w:val="0"/>
          <w:caps w:val="0"/>
          <w:color w:val="000000" w:themeColor="text1"/>
          <w:spacing w:val="0"/>
          <w:sz w:val="28"/>
          <w:szCs w:val="28"/>
          <w:shd w:val="clear" w:fill="FFFFFF"/>
          <w:lang w:val="en-US"/>
          <w14:textFill>
            <w14:solidFill>
              <w14:schemeClr w14:val="tx1"/>
            </w14:solidFill>
          </w14:textFill>
        </w:rPr>
        <w:t>2/2023</w:t>
      </w:r>
      <w:r>
        <w:rPr>
          <w:rFonts w:hint="default" w:ascii="Times New Roman" w:hAnsi="Times New Roman" w:eastAsia="Tahoma" w:cs="Times New Roman"/>
          <w:b/>
          <w:bCs/>
          <w:i w:val="0"/>
          <w:iCs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numPr>
          <w:ilvl w:val="0"/>
          <w:numId w:val="2"/>
        </w:numPr>
        <w:shd w:val="clear" w:color="auto" w:fill="FFFFFF"/>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b/>
          <w:bCs/>
          <w:color w:val="000000" w:themeColor="text1"/>
          <w:sz w:val="28"/>
          <w:szCs w:val="28"/>
          <w:lang w:val="en-US"/>
          <w14:textFill>
            <w14:solidFill>
              <w14:schemeClr w14:val="tx1"/>
            </w14:solidFill>
          </w14:textFill>
        </w:rPr>
      </w:pPr>
      <w:r>
        <w:rPr>
          <w:rFonts w:hint="default"/>
          <w:b/>
          <w:bCs/>
          <w:color w:val="000000" w:themeColor="text1"/>
          <w:sz w:val="28"/>
          <w:szCs w:val="28"/>
          <w:lang w:val="en-US"/>
          <w14:textFill>
            <w14:solidFill>
              <w14:schemeClr w14:val="tx1"/>
            </w14:solidFill>
          </w14:textFill>
        </w:rPr>
        <w:t>Ưu điểm</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Thực hiện tốt công tác, nhiệm vụ chuyên môn của nhà trường đã đề ra.</w:t>
      </w:r>
    </w:p>
    <w:p>
      <w:pPr>
        <w:keepNext w:val="0"/>
        <w:keepLines w:val="0"/>
        <w:pageBreakBefore w:val="0"/>
        <w:kinsoku/>
        <w:wordWrap/>
        <w:overflowPunct/>
        <w:topLinePunct w:val="0"/>
        <w:autoSpaceDE/>
        <w:autoSpaceDN/>
        <w:bidi w:val="0"/>
        <w:adjustRightInd/>
        <w:snapToGrid/>
        <w:spacing w:after="0" w:line="240" w:lineRule="auto"/>
        <w:ind w:firstLine="720"/>
        <w:jc w:val="both"/>
        <w:textAlignment w:val="auto"/>
        <w:rPr>
          <w:color w:val="000000" w:themeColor="text1"/>
          <w:spacing w:val="-6"/>
          <w:sz w:val="28"/>
          <w:szCs w:val="28"/>
          <w:lang w:val="en-US"/>
          <w14:textFill>
            <w14:solidFill>
              <w14:schemeClr w14:val="tx1"/>
            </w14:solidFill>
          </w14:textFill>
        </w:rPr>
      </w:pPr>
      <w:r>
        <w:rPr>
          <w:color w:val="000000" w:themeColor="text1"/>
          <w:spacing w:val="-6"/>
          <w:sz w:val="28"/>
          <w:szCs w:val="28"/>
          <w14:textFill>
            <w14:solidFill>
              <w14:schemeClr w14:val="tx1"/>
            </w14:solidFill>
          </w14:textFill>
        </w:rPr>
        <w:t>- Duy trì tốt công tác động viên thăm hỏi đoàn viên và gia đình đoàn viên khi gặp đau ốm, hoạn nạn…Kịp thời thăm hỏi các Đoàn viên ốm đau, hiếu hỷ, sinh đẻ</w:t>
      </w:r>
      <w:r>
        <w:rPr>
          <w:color w:val="000000" w:themeColor="text1"/>
          <w:spacing w:val="-6"/>
          <w:sz w:val="28"/>
          <w:szCs w:val="28"/>
          <w:lang w:val="en-US"/>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Kiểm tra hồ sơ tổ công đoàn và tự kiểm tra hồ sơ công đoàn.</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Phối hợp với nhà trường thực hiện tốt chế độ chính sách, tiền lương, thâm niên, nâng lương theo thời hạn cho CB-ĐV-NLĐ và trước thời hạn cho một số đoàn viên có thành tích cao. </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Đã phối hợp với nhà trường triển khai thực hiện tốt công tác chăm sóc giáo dục trẻ.</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Phối hợp với nhà trường tham gia các hoạt động, Chào mừng kỷ niệm Ngày thành lập Đảng.</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rFonts w:hint="default"/>
          <w:color w:val="000000" w:themeColor="text1"/>
          <w:sz w:val="28"/>
          <w:szCs w:val="28"/>
          <w:lang w:val="en-US"/>
          <w14:textFill>
            <w14:solidFill>
              <w14:schemeClr w14:val="tx1"/>
            </w14:solidFill>
          </w14:textFill>
        </w:rPr>
      </w:pPr>
      <w:r>
        <w:rPr>
          <w:rFonts w:hint="default"/>
          <w:color w:val="000000" w:themeColor="text1"/>
          <w:sz w:val="28"/>
          <w:szCs w:val="28"/>
          <w:lang w:val="en-US"/>
          <w14:textFill>
            <w14:solidFill>
              <w14:schemeClr w14:val="tx1"/>
            </w14:solidFill>
          </w14:textFill>
        </w:rPr>
        <w:t>- Tham gia cuộc thi “Duyên dáng áo dài” do LHPN Quận Hà Đông phát động.</w:t>
      </w:r>
    </w:p>
    <w:p>
      <w:pPr>
        <w:keepNext w:val="0"/>
        <w:keepLines w:val="0"/>
        <w:pageBreakBefore w:val="0"/>
        <w:numPr>
          <w:ilvl w:val="0"/>
          <w:numId w:val="2"/>
        </w:numPr>
        <w:shd w:val="clear" w:color="auto" w:fill="FFFFFF"/>
        <w:kinsoku/>
        <w:wordWrap/>
        <w:overflowPunct/>
        <w:topLinePunct w:val="0"/>
        <w:autoSpaceDE/>
        <w:autoSpaceDN/>
        <w:bidi w:val="0"/>
        <w:adjustRightInd/>
        <w:snapToGrid/>
        <w:spacing w:after="0" w:line="240" w:lineRule="auto"/>
        <w:ind w:left="0" w:leftChars="0" w:firstLine="480" w:firstLineChars="0"/>
        <w:jc w:val="both"/>
        <w:textAlignment w:val="auto"/>
        <w:rPr>
          <w:b/>
          <w:bCs/>
          <w:color w:val="000000" w:themeColor="text1"/>
          <w:sz w:val="28"/>
          <w:szCs w:val="28"/>
          <w14:textFill>
            <w14:solidFill>
              <w14:schemeClr w14:val="tx1"/>
            </w14:solidFill>
          </w14:textFill>
        </w:rPr>
      </w:pPr>
      <w:r>
        <w:rPr>
          <w:rFonts w:hint="default"/>
          <w:b/>
          <w:bCs/>
          <w:color w:val="000000" w:themeColor="text1"/>
          <w:sz w:val="28"/>
          <w:szCs w:val="28"/>
          <w:lang w:val="en-US"/>
          <w14:textFill>
            <w14:solidFill>
              <w14:schemeClr w14:val="tx1"/>
            </w14:solidFill>
          </w14:textFill>
        </w:rPr>
        <w:t>T</w:t>
      </w:r>
      <w:r>
        <w:rPr>
          <w:b/>
          <w:bCs/>
          <w:color w:val="000000" w:themeColor="text1"/>
          <w:sz w:val="28"/>
          <w:szCs w:val="28"/>
          <w14:textFill>
            <w14:solidFill>
              <w14:schemeClr w14:val="tx1"/>
            </w14:solidFill>
          </w14:textFill>
        </w:rPr>
        <w:t>ồn tại:</w:t>
      </w:r>
    </w:p>
    <w:p>
      <w:pPr>
        <w:keepNext w:val="0"/>
        <w:keepLines w:val="0"/>
        <w:pageBreakBefore w:val="0"/>
        <w:numPr>
          <w:numId w:val="0"/>
        </w:numPr>
        <w:shd w:val="clear" w:color="auto" w:fill="FFFFFF"/>
        <w:kinsoku/>
        <w:wordWrap/>
        <w:overflowPunct/>
        <w:topLinePunct w:val="0"/>
        <w:autoSpaceDE/>
        <w:autoSpaceDN/>
        <w:bidi w:val="0"/>
        <w:adjustRightInd/>
        <w:snapToGrid/>
        <w:spacing w:after="0" w:line="240" w:lineRule="auto"/>
        <w:ind w:left="709" w:leftChars="0"/>
        <w:jc w:val="both"/>
        <w:textAlignment w:val="auto"/>
        <w:rPr>
          <w:color w:val="000000" w:themeColor="text1"/>
          <w:sz w:val="28"/>
          <w:szCs w:val="28"/>
          <w:lang w:val="en-US"/>
          <w14:textFill>
            <w14:solidFill>
              <w14:schemeClr w14:val="tx1"/>
            </w14:solidFill>
          </w14:textFill>
        </w:rPr>
      </w:pPr>
      <w:r>
        <w:rPr>
          <w:rFonts w:hint="default"/>
          <w:b/>
          <w:bCs/>
          <w:color w:val="000000" w:themeColor="text1"/>
          <w:sz w:val="28"/>
          <w:szCs w:val="28"/>
          <w:lang w:val="en-US"/>
          <w14:textFill>
            <w14:solidFill>
              <w14:schemeClr w14:val="tx1"/>
            </w14:solidFill>
          </w14:textFill>
        </w:rPr>
        <w:t xml:space="preserve">- </w:t>
      </w:r>
      <w:r>
        <w:rPr>
          <w:b/>
          <w:bCs/>
          <w:color w:val="000000" w:themeColor="text1"/>
          <w:sz w:val="28"/>
          <w:szCs w:val="28"/>
          <w14:textFill>
            <w14:solidFill>
              <w14:schemeClr w14:val="tx1"/>
            </w14:solidFill>
          </w14:textFill>
        </w:rPr>
        <w:t> </w:t>
      </w:r>
      <w:r>
        <w:rPr>
          <w:color w:val="000000" w:themeColor="text1"/>
          <w:sz w:val="28"/>
          <w:szCs w:val="28"/>
          <w:lang w:val="en-US"/>
          <w14:textFill>
            <w14:solidFill>
              <w14:schemeClr w14:val="tx1"/>
            </w14:solidFill>
          </w14:textFill>
        </w:rPr>
        <w:t>Còn có đoàn viên công đoàn chưa thực hiện tốt nhiệm vụ được giao.</w:t>
      </w:r>
    </w:p>
    <w:p>
      <w:pPr>
        <w:keepNext w:val="0"/>
        <w:keepLines w:val="0"/>
        <w:pageBreakBefore w:val="0"/>
        <w:shd w:val="clear" w:color="auto" w:fill="FFFFFF"/>
        <w:kinsoku/>
        <w:wordWrap/>
        <w:overflowPunct/>
        <w:topLinePunct w:val="0"/>
        <w:autoSpaceDE/>
        <w:autoSpaceDN/>
        <w:bidi w:val="0"/>
        <w:adjustRightInd/>
        <w:snapToGrid/>
        <w:spacing w:after="0" w:line="240" w:lineRule="auto"/>
        <w:ind w:left="0" w:leftChars="0" w:firstLine="0" w:firstLineChars="0"/>
        <w:jc w:val="both"/>
        <w:textAlignment w:val="auto"/>
        <w:rPr>
          <w:rFonts w:hint="default"/>
          <w:color w:val="000000" w:themeColor="text1"/>
          <w:sz w:val="28"/>
          <w:szCs w:val="28"/>
          <w:lang w:val="en-US"/>
          <w14:textFill>
            <w14:solidFill>
              <w14:schemeClr w14:val="tx1"/>
            </w14:solidFill>
          </w14:textFill>
        </w:rPr>
      </w:pPr>
      <w:r>
        <w:rPr>
          <w:b/>
          <w:bCs/>
          <w:color w:val="000000" w:themeColor="text1"/>
          <w:sz w:val="28"/>
          <w:szCs w:val="28"/>
          <w14:textFill>
            <w14:solidFill>
              <w14:schemeClr w14:val="tx1"/>
            </w14:solidFill>
          </w14:textFill>
        </w:rPr>
        <w:t>II. Kế hoạch hoạt động Công Đoàn tháng 3/20</w:t>
      </w:r>
      <w:r>
        <w:rPr>
          <w:rFonts w:hint="default"/>
          <w:b/>
          <w:bCs/>
          <w:color w:val="000000" w:themeColor="text1"/>
          <w:sz w:val="28"/>
          <w:szCs w:val="28"/>
          <w:lang w:val="en-US"/>
          <w14:textFill>
            <w14:solidFill>
              <w14:schemeClr w14:val="tx1"/>
            </w14:solidFill>
          </w14:textFill>
        </w:rPr>
        <w:t>23</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Chủ đề: "Chào mừng ngày Quốc tế phụ nữ 8/3"</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1. Về tư tưởng, chính trị:</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Tiếp tục tuyên truyền, vận động CB-ĐV nêu cao tinh thần dân chủ, tư tưởng vững vàng, chấp hành tốt chủ trương đường lối của Đảng và chính sách pháp luật của nhà nước, xây dựng tình đoàn kết thống nhất trong nhà trường.</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Tiếp tục vận động</w:t>
      </w:r>
      <w:r>
        <w:rPr>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CB-ĐV thực hiện có hiệu quả các cuộc vận động và phong trào thi đua do các cấp phát động.</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Vận động CB - ĐV làm tốt công tác chăm sóc giáo dục trẻ theo kế hoạch.</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2. Về công tác hoạt động Công Đoàn:</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Tiếp tục thực hiện tốt công tác chăm lo đời sống cho CB – ĐV.</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Phát động phong trào thi đua dạy tốt học tốt, để lập thành tích chào mừng "</w:t>
      </w:r>
      <w:r>
        <w:rPr>
          <w:rFonts w:hint="default"/>
          <w:color w:val="000000" w:themeColor="text1"/>
          <w:sz w:val="28"/>
          <w:szCs w:val="28"/>
          <w:lang w:val="en-US"/>
          <w14:textFill>
            <w14:solidFill>
              <w14:schemeClr w14:val="tx1"/>
            </w14:solidFill>
          </w14:textFill>
        </w:rPr>
        <w:t>N</w:t>
      </w:r>
      <w:r>
        <w:rPr>
          <w:color w:val="000000" w:themeColor="text1"/>
          <w:sz w:val="28"/>
          <w:szCs w:val="28"/>
          <w14:textFill>
            <w14:solidFill>
              <w14:schemeClr w14:val="tx1"/>
            </w14:solidFill>
          </w14:textFill>
        </w:rPr>
        <w:t xml:space="preserve">gày Quốc tế phụ nữ 8/3 và ngày </w:t>
      </w:r>
      <w:r>
        <w:rPr>
          <w:color w:val="000000" w:themeColor="text1"/>
          <w:sz w:val="28"/>
          <w:szCs w:val="28"/>
          <w:lang w:val="en-US"/>
          <w14:textFill>
            <w14:solidFill>
              <w14:schemeClr w14:val="tx1"/>
            </w14:solidFill>
          </w14:textFill>
        </w:rPr>
        <w:t>thành lập đoàn thanh niên</w:t>
      </w:r>
      <w:r>
        <w:rPr>
          <w:color w:val="000000" w:themeColor="text1"/>
          <w:sz w:val="28"/>
          <w:szCs w:val="28"/>
          <w14:textFill>
            <w14:solidFill>
              <w14:schemeClr w14:val="tx1"/>
            </w14:solidFill>
          </w14:textFill>
        </w:rPr>
        <w:t xml:space="preserve"> 26/3".</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Tổ chức các hoạt động chào mừng "</w:t>
      </w:r>
      <w:r>
        <w:rPr>
          <w:rFonts w:hint="default"/>
          <w:color w:val="000000" w:themeColor="text1"/>
          <w:sz w:val="28"/>
          <w:szCs w:val="28"/>
          <w:lang w:val="en-US"/>
          <w14:textFill>
            <w14:solidFill>
              <w14:schemeClr w14:val="tx1"/>
            </w14:solidFill>
          </w14:textFill>
        </w:rPr>
        <w:t>N</w:t>
      </w:r>
      <w:r>
        <w:rPr>
          <w:color w:val="000000" w:themeColor="text1"/>
          <w:sz w:val="28"/>
          <w:szCs w:val="28"/>
          <w14:textFill>
            <w14:solidFill>
              <w14:schemeClr w14:val="tx1"/>
            </w14:solidFill>
          </w14:textFill>
        </w:rPr>
        <w:t>gày Quốc tế phụ nữ 8/3" như: Tọa đàm, các trò chơi...</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pacing w:val="-6"/>
          <w:sz w:val="28"/>
          <w:szCs w:val="28"/>
          <w14:textFill>
            <w14:solidFill>
              <w14:schemeClr w14:val="tx1"/>
            </w14:solidFill>
          </w14:textFill>
        </w:rPr>
      </w:pPr>
      <w:r>
        <w:rPr>
          <w:color w:val="000000" w:themeColor="text1"/>
          <w:spacing w:val="-6"/>
          <w:sz w:val="28"/>
          <w:szCs w:val="28"/>
          <w14:textFill>
            <w14:solidFill>
              <w14:schemeClr w14:val="tx1"/>
            </w14:solidFill>
          </w14:textFill>
        </w:rPr>
        <w:t>- Kịp thời thăm hỏi đoàn viên, gia đình đoàn viên khi ốm đau, có việc hiếu hỉ.</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Tiếp tục vận động chị em thực hiện tốt cuộc vận động "Mỗi thấy cô giáo là tấm gương đạo đức tự học và sáng tạo".S</w:t>
      </w:r>
      <w:r>
        <w:rPr>
          <w:rFonts w:hint="default"/>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áng tạo trong soạn giảng, đổi mới trong phương pháp giáo dục "</w:t>
      </w:r>
      <w:r>
        <w:rPr>
          <w:rFonts w:hint="default"/>
          <w:color w:val="000000" w:themeColor="text1"/>
          <w:sz w:val="28"/>
          <w:szCs w:val="28"/>
          <w:lang w:val="en-US"/>
          <w14:textFill>
            <w14:solidFill>
              <w14:schemeClr w14:val="tx1"/>
            </w14:solidFill>
          </w14:textFill>
        </w:rPr>
        <w:t>L</w:t>
      </w:r>
      <w:r>
        <w:rPr>
          <w:color w:val="000000" w:themeColor="text1"/>
          <w:sz w:val="28"/>
          <w:szCs w:val="28"/>
          <w14:textFill>
            <w14:solidFill>
              <w14:schemeClr w14:val="tx1"/>
            </w14:solidFill>
          </w14:textFill>
        </w:rPr>
        <w:t>ấy trẻ làm trung tâm".</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Tự kiểm tra tài chính công đoàn.</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3. Công tác phối hợp:</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Phối hợp nhà trường thực hiện chế độ chính sách, tiền lương, thâm niên, nâng lương theo thời hạn, trước thời hạn cho CB-ĐV-NLĐ.</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Phối hợp nhà trường kiểm tra công tác "Xây dựng trường học </w:t>
      </w:r>
      <w:r>
        <w:rPr>
          <w:rFonts w:hint="default"/>
          <w:color w:val="000000" w:themeColor="text1"/>
          <w:sz w:val="28"/>
          <w:szCs w:val="28"/>
          <w:lang w:val="en-US"/>
          <w14:textFill>
            <w14:solidFill>
              <w14:schemeClr w14:val="tx1"/>
            </w14:solidFill>
          </w14:textFill>
        </w:rPr>
        <w:t>Xanh - An toàn - T</w:t>
      </w:r>
      <w:r>
        <w:rPr>
          <w:color w:val="000000" w:themeColor="text1"/>
          <w:sz w:val="28"/>
          <w:szCs w:val="28"/>
          <w14:textFill>
            <w14:solidFill>
              <w14:schemeClr w14:val="tx1"/>
            </w14:solidFill>
          </w14:textFill>
        </w:rPr>
        <w:t>hân thiện</w:t>
      </w:r>
      <w:r>
        <w:rPr>
          <w:rFonts w:hint="default"/>
          <w:color w:val="000000" w:themeColor="text1"/>
          <w:sz w:val="28"/>
          <w:szCs w:val="28"/>
          <w:lang w:val="en-US"/>
          <w14:textFill>
            <w14:solidFill>
              <w14:schemeClr w14:val="tx1"/>
            </w14:solidFill>
          </w14:textFill>
        </w:rPr>
        <w:t xml:space="preserve"> - Hạnh Phúc</w:t>
      </w:r>
      <w:r>
        <w:rPr>
          <w:color w:val="000000" w:themeColor="text1"/>
          <w:sz w:val="28"/>
          <w:szCs w:val="28"/>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Phối hợp nhà trường kiểm tra việc thực hiện quy chế chuyên môn, kiểm tra toàn diện giáo viên học kỳ II năm học 20</w:t>
      </w:r>
      <w:r>
        <w:rPr>
          <w:rFonts w:hint="default"/>
          <w:color w:val="000000" w:themeColor="text1"/>
          <w:sz w:val="28"/>
          <w:szCs w:val="28"/>
          <w:lang w:val="en-US"/>
          <w14:textFill>
            <w14:solidFill>
              <w14:schemeClr w14:val="tx1"/>
            </w14:solidFill>
          </w14:textFill>
        </w:rPr>
        <w:t xml:space="preserve">22 </w:t>
      </w:r>
      <w:r>
        <w:rPr>
          <w:color w:val="000000" w:themeColor="text1"/>
          <w:sz w:val="28"/>
          <w:szCs w:val="28"/>
          <w14:textFill>
            <w14:solidFill>
              <w14:schemeClr w14:val="tx1"/>
            </w14:solidFill>
          </w14:textFill>
        </w:rPr>
        <w:t>-</w:t>
      </w:r>
      <w:r>
        <w:rPr>
          <w:rFonts w:hint="default"/>
          <w:color w:val="000000" w:themeColor="text1"/>
          <w:sz w:val="28"/>
          <w:szCs w:val="28"/>
          <w:lang w:val="en-US"/>
          <w14:textFill>
            <w14:solidFill>
              <w14:schemeClr w14:val="tx1"/>
            </w14:solidFill>
          </w14:textFill>
        </w:rPr>
        <w:t xml:space="preserve"> </w:t>
      </w:r>
      <w:r>
        <w:rPr>
          <w:color w:val="000000" w:themeColor="text1"/>
          <w:sz w:val="28"/>
          <w:szCs w:val="28"/>
          <w14:textFill>
            <w14:solidFill>
              <w14:schemeClr w14:val="tx1"/>
            </w14:solidFill>
          </w14:textFill>
        </w:rPr>
        <w:t>20</w:t>
      </w:r>
      <w:r>
        <w:rPr>
          <w:rFonts w:hint="default"/>
          <w:color w:val="000000" w:themeColor="text1"/>
          <w:sz w:val="28"/>
          <w:szCs w:val="28"/>
          <w:lang w:val="en-US"/>
          <w14:textFill>
            <w14:solidFill>
              <w14:schemeClr w14:val="tx1"/>
            </w14:solidFill>
          </w14:textFill>
        </w:rPr>
        <w:t>23</w:t>
      </w:r>
      <w:r>
        <w:rPr>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240" w:lineRule="auto"/>
        <w:ind w:firstLine="720"/>
        <w:jc w:val="both"/>
        <w:textAlignment w:val="auto"/>
        <w:rPr>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 xml:space="preserve">- ĐV- CĐ Thực hiện trang </w:t>
      </w:r>
      <w:r>
        <w:rPr>
          <w:color w:val="000000" w:themeColor="text1"/>
          <w:spacing w:val="-6"/>
          <w:sz w:val="28"/>
          <w:szCs w:val="28"/>
          <w14:textFill>
            <w14:solidFill>
              <w14:schemeClr w14:val="tx1"/>
            </w14:solidFill>
          </w14:textFill>
        </w:rPr>
        <w:t>website</w:t>
      </w:r>
      <w:r>
        <w:rPr>
          <w:color w:val="000000" w:themeColor="text1"/>
          <w:spacing w:val="-6"/>
          <w:sz w:val="28"/>
          <w:szCs w:val="28"/>
          <w:lang w:val="en-US"/>
          <w14:textFill>
            <w14:solidFill>
              <w14:schemeClr w14:val="tx1"/>
            </w14:solidFill>
          </w14:textFill>
        </w:rPr>
        <w:t xml:space="preserve"> theo quy định của ngành, </w:t>
      </w:r>
      <w:r>
        <w:rPr>
          <w:color w:val="000000" w:themeColor="text1"/>
          <w:spacing w:val="-6"/>
          <w:sz w:val="28"/>
          <w:szCs w:val="28"/>
          <w14:textFill>
            <w14:solidFill>
              <w14:schemeClr w14:val="tx1"/>
            </w14:solidFill>
          </w14:textFill>
        </w:rPr>
        <w:t>viết bài về các hoạt động trong trường</w:t>
      </w:r>
      <w:r>
        <w:rPr>
          <w:color w:val="000000" w:themeColor="text1"/>
          <w:spacing w:val="-6"/>
          <w:sz w:val="28"/>
          <w:szCs w:val="28"/>
          <w:lang w:val="en-US"/>
          <w14:textFill>
            <w14:solidFill>
              <w14:schemeClr w14:val="tx1"/>
            </w14:solidFill>
          </w14:textFill>
        </w:rPr>
        <w:t>. Các đồng chí tổ trưởng chuyên môn, BT ĐTN, Công đoàn cùng thực hiện viết bài về lớp, tổ chuyên môn hoặc những nội dung liên quan đến các hoạt động của nhà trường .</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 Phối hợp với nhà trường tổ chức cho CB- ĐV đi thăm quan tại Đề</w:t>
      </w:r>
      <w:r>
        <w:rPr>
          <w:rFonts w:hint="default"/>
          <w:color w:val="000000" w:themeColor="text1"/>
          <w:sz w:val="28"/>
          <w:szCs w:val="28"/>
          <w:lang w:val="en-US"/>
          <w14:textFill>
            <w14:solidFill>
              <w14:schemeClr w14:val="tx1"/>
            </w14:solidFill>
          </w14:textFill>
        </w:rPr>
        <w:t>n Đô- Bà Chúa Kho</w:t>
      </w:r>
      <w:r>
        <w:rPr>
          <w:color w:val="000000" w:themeColor="text1"/>
          <w:sz w:val="28"/>
          <w:szCs w:val="28"/>
          <w:lang w:val="en-US"/>
          <w14:textFill>
            <w14:solidFill>
              <w14:schemeClr w14:val="tx1"/>
            </w14:solidFill>
          </w14:textFill>
        </w:rPr>
        <w:t xml:space="preserve"> ngày </w:t>
      </w:r>
      <w:r>
        <w:rPr>
          <w:rFonts w:hint="default"/>
          <w:color w:val="000000" w:themeColor="text1"/>
          <w:sz w:val="28"/>
          <w:szCs w:val="28"/>
          <w:lang w:val="en-US"/>
          <w14:textFill>
            <w14:solidFill>
              <w14:schemeClr w14:val="tx1"/>
            </w14:solidFill>
          </w14:textFill>
        </w:rPr>
        <w:t>12</w:t>
      </w:r>
      <w:r>
        <w:rPr>
          <w:color w:val="000000" w:themeColor="text1"/>
          <w:sz w:val="28"/>
          <w:szCs w:val="28"/>
          <w:lang w:val="en-US"/>
          <w14:textFill>
            <w14:solidFill>
              <w14:schemeClr w14:val="tx1"/>
            </w14:solidFill>
          </w14:textFill>
        </w:rPr>
        <w:t>/0</w:t>
      </w:r>
      <w:r>
        <w:rPr>
          <w:rFonts w:hint="default"/>
          <w:color w:val="000000" w:themeColor="text1"/>
          <w:sz w:val="28"/>
          <w:szCs w:val="28"/>
          <w:lang w:val="en-US"/>
          <w14:textFill>
            <w14:solidFill>
              <w14:schemeClr w14:val="tx1"/>
            </w14:solidFill>
          </w14:textFill>
        </w:rPr>
        <w:t>3</w:t>
      </w:r>
      <w:r>
        <w:rPr>
          <w:color w:val="000000" w:themeColor="text1"/>
          <w:sz w:val="28"/>
          <w:szCs w:val="28"/>
          <w:lang w:val="en-US"/>
          <w14:textFill>
            <w14:solidFill>
              <w14:schemeClr w14:val="tx1"/>
            </w14:solidFill>
          </w14:textFill>
        </w:rPr>
        <w:t>/20</w:t>
      </w:r>
      <w:r>
        <w:rPr>
          <w:rFonts w:hint="default"/>
          <w:color w:val="000000" w:themeColor="text1"/>
          <w:sz w:val="28"/>
          <w:szCs w:val="28"/>
          <w:lang w:val="en-US"/>
          <w14:textFill>
            <w14:solidFill>
              <w14:schemeClr w14:val="tx1"/>
            </w14:solidFill>
          </w14:textFill>
        </w:rPr>
        <w:t>23</w:t>
      </w:r>
      <w:r>
        <w:rPr>
          <w:color w:val="000000" w:themeColor="text1"/>
          <w:sz w:val="28"/>
          <w:szCs w:val="28"/>
          <w:lang w:val="en-US"/>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4. Các biện pháp, giải pháp:</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Phối hợp với nhà trường làm tốt công tác tuyên truyền, giáo dục, chính trị tư tưởng cho cán bộ Đoàn Viên.</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Phát động phong trào thi đua dạy tốt, học tốt cho từng giáo viên.</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Phối hợp với nhà trường, các tổ chức, đoàn thể để thực hiện tốt công tác chăm sóc và giáo dục trẻ trong nhà trường.</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Vận động CB - ĐV tham gia đầy đủ các phong trào, các buổi họp, lao động do nhà trường và Công đoàn tổ chức.</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 xml:space="preserve">Trên đây là đánh giá công tác kế hoạch hoạt động công đoàn tháng </w:t>
      </w:r>
      <w:r>
        <w:rPr>
          <w:rFonts w:hint="default"/>
          <w:color w:val="000000" w:themeColor="text1"/>
          <w:sz w:val="28"/>
          <w:szCs w:val="28"/>
          <w:lang w:val="en-US"/>
          <w14:textFill>
            <w14:solidFill>
              <w14:schemeClr w14:val="tx1"/>
            </w14:solidFill>
          </w14:textFill>
        </w:rPr>
        <w:t>2</w:t>
      </w:r>
      <w:r>
        <w:rPr>
          <w:color w:val="000000" w:themeColor="text1"/>
          <w:sz w:val="28"/>
          <w:szCs w:val="28"/>
          <w:lang w:val="en-US"/>
          <w14:textFill>
            <w14:solidFill>
              <w14:schemeClr w14:val="tx1"/>
            </w14:solidFill>
          </w14:textFill>
        </w:rPr>
        <w:t>/20</w:t>
      </w:r>
      <w:r>
        <w:rPr>
          <w:rFonts w:hint="default"/>
          <w:color w:val="000000" w:themeColor="text1"/>
          <w:sz w:val="28"/>
          <w:szCs w:val="28"/>
          <w:lang w:val="en-US"/>
          <w14:textFill>
            <w14:solidFill>
              <w14:schemeClr w14:val="tx1"/>
            </w14:solidFill>
          </w14:textFill>
        </w:rPr>
        <w:t xml:space="preserve">23 </w:t>
      </w:r>
      <w:r>
        <w:rPr>
          <w:color w:val="000000" w:themeColor="text1"/>
          <w:sz w:val="28"/>
          <w:szCs w:val="28"/>
          <w:lang w:val="en-US"/>
          <w14:textFill>
            <w14:solidFill>
              <w14:schemeClr w14:val="tx1"/>
            </w14:solidFill>
          </w14:textFill>
        </w:rPr>
        <w:t>và triển khai kế hoạch hoạt động công đoàn tháng 03 năm 20</w:t>
      </w:r>
      <w:r>
        <w:rPr>
          <w:rFonts w:hint="default"/>
          <w:color w:val="000000" w:themeColor="text1"/>
          <w:sz w:val="28"/>
          <w:szCs w:val="28"/>
          <w:lang w:val="en-US"/>
          <w14:textFill>
            <w14:solidFill>
              <w14:schemeClr w14:val="tx1"/>
            </w14:solidFill>
          </w14:textFill>
        </w:rPr>
        <w:t>23</w:t>
      </w:r>
      <w:r>
        <w:rPr>
          <w:color w:val="000000" w:themeColor="text1"/>
          <w:sz w:val="28"/>
          <w:szCs w:val="28"/>
          <w:lang w:val="en-US"/>
          <w14:textFill>
            <w14:solidFill>
              <w14:schemeClr w14:val="tx1"/>
            </w14:solidFill>
          </w14:textFill>
        </w:rPr>
        <w:t xml:space="preserve"> đã đề ra, đề nghị các đoàn viên công đoàn trong nhà trường nghiêm túc thực hiện. Trong quá trình thực hiện nếu có điều gì vướng mắc thì trực tiếp trao đổi với BCH công đoàn để có biện pháp giải quyết kịp thời./.</w:t>
      </w:r>
    </w:p>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773"/>
        <w:gridCol w:w="4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73" w:type="dxa"/>
            <w:tcBorders>
              <w:top w:val="nil"/>
              <w:left w:val="nil"/>
              <w:bottom w:val="nil"/>
              <w:right w:val="nil"/>
            </w:tcBorders>
          </w:tcPr>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left"/>
              <w:textAlignment w:val="auto"/>
              <w:rPr>
                <w:b/>
                <w:i/>
                <w:color w:val="000000" w:themeColor="text1"/>
                <w:szCs w:val="28"/>
                <w:lang w:val="fr-FR"/>
                <w14:textFill>
                  <w14:solidFill>
                    <w14:schemeClr w14:val="tx1"/>
                  </w14:solidFill>
                </w14:textFill>
              </w:rPr>
            </w:pPr>
            <w:r>
              <w:rPr>
                <w:b/>
                <w:i/>
                <w:color w:val="000000" w:themeColor="text1"/>
                <w:szCs w:val="28"/>
                <w:lang w:val="fr-FR"/>
                <w14:textFill>
                  <w14:solidFill>
                    <w14:schemeClr w14:val="tx1"/>
                  </w14:solidFill>
                </w14:textFill>
              </w:rPr>
              <w:t>Nơi nhận:</w:t>
            </w: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left"/>
              <w:textAlignment w:val="auto"/>
              <w:rPr>
                <w:color w:val="000000" w:themeColor="text1"/>
                <w:sz w:val="22"/>
                <w:szCs w:val="28"/>
                <w:lang w:val="fr-FR"/>
                <w14:textFill>
                  <w14:solidFill>
                    <w14:schemeClr w14:val="tx1"/>
                  </w14:solidFill>
                </w14:textFill>
              </w:rPr>
            </w:pPr>
            <w:r>
              <w:rPr>
                <w:color w:val="000000" w:themeColor="text1"/>
                <w:sz w:val="22"/>
                <w:szCs w:val="28"/>
                <w:lang w:val="fr-FR"/>
                <w14:textFill>
                  <w14:solidFill>
                    <w14:schemeClr w14:val="tx1"/>
                  </w14:solidFill>
                </w14:textFill>
              </w:rPr>
              <w:t>- Chi bộ(b/c);</w:t>
            </w: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left"/>
              <w:textAlignment w:val="auto"/>
              <w:rPr>
                <w:color w:val="000000" w:themeColor="text1"/>
                <w:sz w:val="22"/>
                <w:szCs w:val="28"/>
                <w:lang w:val="fr-FR"/>
                <w14:textFill>
                  <w14:solidFill>
                    <w14:schemeClr w14:val="tx1"/>
                  </w14:solidFill>
                </w14:textFill>
              </w:rPr>
            </w:pPr>
            <w:r>
              <w:rPr>
                <w:color w:val="000000" w:themeColor="text1"/>
                <w:sz w:val="22"/>
                <w:szCs w:val="28"/>
                <w:lang w:val="fr-FR"/>
                <w14:textFill>
                  <w14:solidFill>
                    <w14:schemeClr w14:val="tx1"/>
                  </w14:solidFill>
                </w14:textFill>
              </w:rPr>
              <w:t>- BCHCĐ;</w:t>
            </w: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left"/>
              <w:textAlignment w:val="auto"/>
              <w:rPr>
                <w:color w:val="000000" w:themeColor="text1"/>
                <w:sz w:val="28"/>
                <w:szCs w:val="28"/>
                <w:lang w:val="fr-FR"/>
                <w14:textFill>
                  <w14:solidFill>
                    <w14:schemeClr w14:val="tx1"/>
                  </w14:solidFill>
                </w14:textFill>
              </w:rPr>
            </w:pPr>
            <w:r>
              <w:rPr>
                <w:color w:val="000000" w:themeColor="text1"/>
                <w:sz w:val="22"/>
                <w:szCs w:val="28"/>
                <w:lang w:val="fr-FR"/>
                <w14:textFill>
                  <w14:solidFill>
                    <w14:schemeClr w14:val="tx1"/>
                  </w14:solidFill>
                </w14:textFill>
              </w:rPr>
              <w:t>- Lưu : Web.</w:t>
            </w:r>
          </w:p>
          <w:p>
            <w:pPr>
              <w:keepNext w:val="0"/>
              <w:keepLines w:val="0"/>
              <w:pageBreakBefore w:val="0"/>
              <w:kinsoku/>
              <w:wordWrap/>
              <w:overflowPunct/>
              <w:topLinePunct w:val="0"/>
              <w:autoSpaceDE/>
              <w:autoSpaceDN/>
              <w:bidi w:val="0"/>
              <w:adjustRightInd/>
              <w:snapToGrid/>
              <w:spacing w:after="0" w:line="240" w:lineRule="auto"/>
              <w:jc w:val="left"/>
              <w:textAlignment w:val="auto"/>
              <w:rPr>
                <w:color w:val="000000" w:themeColor="text1"/>
                <w:sz w:val="28"/>
                <w:szCs w:val="28"/>
                <w:vertAlign w:val="baseline"/>
                <w:lang w:val="en-US"/>
                <w14:textFill>
                  <w14:solidFill>
                    <w14:schemeClr w14:val="tx1"/>
                  </w14:solidFill>
                </w14:textFill>
              </w:rPr>
            </w:pPr>
          </w:p>
        </w:tc>
        <w:tc>
          <w:tcPr>
            <w:tcW w:w="4774" w:type="dxa"/>
            <w:tcBorders>
              <w:top w:val="nil"/>
              <w:left w:val="nil"/>
              <w:bottom w:val="nil"/>
              <w:right w:val="nil"/>
            </w:tcBorders>
          </w:tcPr>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center"/>
              <w:textAlignment w:val="auto"/>
              <w:rPr>
                <w:b/>
                <w:color w:val="000000" w:themeColor="text1"/>
                <w:sz w:val="28"/>
                <w:szCs w:val="28"/>
                <w:lang w:val="en-US"/>
                <w14:textFill>
                  <w14:solidFill>
                    <w14:schemeClr w14:val="tx1"/>
                  </w14:solidFill>
                </w14:textFill>
              </w:rPr>
            </w:pPr>
            <w:r>
              <w:rPr>
                <w:b/>
                <w:color w:val="000000" w:themeColor="text1"/>
                <w:sz w:val="28"/>
                <w:szCs w:val="28"/>
                <w:lang w:val="en-US"/>
                <w14:textFill>
                  <w14:solidFill>
                    <w14:schemeClr w14:val="tx1"/>
                  </w14:solidFill>
                </w14:textFill>
              </w:rPr>
              <w:t>TM. BAN CHẤP HÀNH</w:t>
            </w: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center"/>
              <w:textAlignment w:val="auto"/>
              <w:rPr>
                <w:b/>
                <w:color w:val="000000" w:themeColor="text1"/>
                <w:sz w:val="28"/>
                <w:szCs w:val="28"/>
                <w:lang w:val="en-US"/>
                <w14:textFill>
                  <w14:solidFill>
                    <w14:schemeClr w14:val="tx1"/>
                  </w14:solidFill>
                </w14:textFill>
              </w:rPr>
            </w:pPr>
            <w:r>
              <w:rPr>
                <w:b/>
                <w:color w:val="000000" w:themeColor="text1"/>
                <w:sz w:val="28"/>
                <w:szCs w:val="28"/>
                <w:lang w:val="en-US"/>
                <w14:textFill>
                  <w14:solidFill>
                    <w14:schemeClr w14:val="tx1"/>
                  </w14:solidFill>
                </w14:textFill>
              </w:rPr>
              <w:t>CHỦ TỊCH</w:t>
            </w: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center"/>
              <w:textAlignment w:val="auto"/>
              <w:rPr>
                <w:b/>
                <w:color w:val="000000" w:themeColor="text1"/>
                <w:sz w:val="28"/>
                <w:szCs w:val="28"/>
                <w:lang w:val="en-US"/>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jc w:val="left"/>
              <w:textAlignment w:val="auto"/>
              <w:rPr>
                <w:color w:val="000000" w:themeColor="text1"/>
                <w:sz w:val="28"/>
                <w:szCs w:val="28"/>
                <w:vertAlign w:val="baseline"/>
                <w:lang w:val="en-US"/>
                <w14:textFill>
                  <w14:solidFill>
                    <w14:schemeClr w14:val="tx1"/>
                  </w14:solidFill>
                </w14:textFill>
              </w:rPr>
            </w:pPr>
          </w:p>
        </w:tc>
      </w:tr>
    </w:tbl>
    <w:p>
      <w:pPr>
        <w:keepNext w:val="0"/>
        <w:keepLines w:val="0"/>
        <w:pageBreakBefore w:val="0"/>
        <w:shd w:val="clear" w:color="auto" w:fill="FFFFFF"/>
        <w:kinsoku/>
        <w:wordWrap/>
        <w:overflowPunct/>
        <w:topLinePunct w:val="0"/>
        <w:autoSpaceDE/>
        <w:autoSpaceDN/>
        <w:bidi w:val="0"/>
        <w:adjustRightInd/>
        <w:snapToGrid/>
        <w:spacing w:after="0" w:line="240" w:lineRule="auto"/>
        <w:ind w:firstLine="709"/>
        <w:jc w:val="both"/>
        <w:textAlignment w:val="auto"/>
        <w:rPr>
          <w:color w:val="000000" w:themeColor="text1"/>
          <w:sz w:val="28"/>
          <w:szCs w:val="28"/>
          <w:lang w:val="en-US"/>
          <w14:textFill>
            <w14:solidFill>
              <w14:schemeClr w14:val="tx1"/>
            </w14:solidFill>
          </w14:textFill>
        </w:rPr>
      </w:pPr>
      <w:bookmarkStart w:id="0" w:name="_GoBack"/>
      <w:bookmarkEnd w:id="0"/>
    </w:p>
    <w:tbl>
      <w:tblPr>
        <w:tblStyle w:val="3"/>
        <w:tblpPr w:leftFromText="180" w:rightFromText="180" w:vertAnchor="text" w:horzAnchor="page" w:tblpX="1674" w:tblpY="2566"/>
        <w:tblOverlap w:val="never"/>
        <w:tblW w:w="0" w:type="auto"/>
        <w:tblInd w:w="0" w:type="dxa"/>
        <w:tblLayout w:type="autofit"/>
        <w:tblCellMar>
          <w:top w:w="0" w:type="dxa"/>
          <w:left w:w="108" w:type="dxa"/>
          <w:bottom w:w="0" w:type="dxa"/>
          <w:right w:w="108" w:type="dxa"/>
        </w:tblCellMar>
      </w:tblPr>
      <w:tblGrid>
        <w:gridCol w:w="9547"/>
      </w:tblGrid>
      <w:tr>
        <w:tblPrEx>
          <w:tblCellMar>
            <w:top w:w="0" w:type="dxa"/>
            <w:left w:w="108" w:type="dxa"/>
            <w:bottom w:w="0" w:type="dxa"/>
            <w:right w:w="108" w:type="dxa"/>
          </w:tblCellMar>
        </w:tblPrEx>
        <w:tc>
          <w:tcPr>
            <w:tcW w:w="9547" w:type="dxa"/>
            <w:shd w:val="clear" w:color="auto" w:fill="auto"/>
          </w:tcPr>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both"/>
              <w:textAlignment w:val="auto"/>
              <w:rPr>
                <w:rFonts w:hint="default" w:ascii="Tahoma" w:hAnsi="Tahoma" w:eastAsia="Tahoma" w:cs="Tahoma"/>
                <w:i w:val="0"/>
                <w:iCs w:val="0"/>
                <w:caps w:val="0"/>
                <w:color w:val="000000" w:themeColor="text1"/>
                <w:spacing w:val="0"/>
                <w:sz w:val="18"/>
                <w:szCs w:val="18"/>
                <w:shd w:val="clear" w:fill="FFFFFF"/>
                <w14:textFill>
                  <w14:solidFill>
                    <w14:schemeClr w14:val="tx1"/>
                  </w14:solidFill>
                </w14:textFill>
              </w:rPr>
            </w:pPr>
            <w:r>
              <w:rPr>
                <w:rFonts w:hint="default" w:ascii="Tahoma" w:hAnsi="Tahoma" w:eastAsia="Tahoma" w:cs="Tahoma"/>
                <w:i w:val="0"/>
                <w:iCs w:val="0"/>
                <w:caps w:val="0"/>
                <w:color w:val="000000" w:themeColor="text1"/>
                <w:spacing w:val="0"/>
                <w:sz w:val="18"/>
                <w:szCs w:val="18"/>
                <w:shd w:val="clear" w:fill="FFFFFF"/>
                <w14:textFill>
                  <w14:solidFill>
                    <w14:schemeClr w14:val="tx1"/>
                  </w14:solidFill>
                </w14:textFill>
              </w:rPr>
              <w:br w:type="textWrapping"/>
            </w: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both"/>
              <w:textAlignment w:val="auto"/>
              <w:rPr>
                <w:b/>
                <w:color w:val="000000" w:themeColor="text1"/>
                <w:sz w:val="28"/>
                <w:szCs w:val="28"/>
                <w:lang w:val="en-US"/>
                <w14:textFill>
                  <w14:solidFill>
                    <w14:schemeClr w14:val="tx1"/>
                  </w14:solidFill>
                </w14:textFill>
              </w:rPr>
            </w:pP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both"/>
              <w:textAlignment w:val="auto"/>
              <w:rPr>
                <w:b/>
                <w:color w:val="000000" w:themeColor="text1"/>
                <w:sz w:val="28"/>
                <w:szCs w:val="28"/>
                <w:lang w:val="en-US"/>
                <w14:textFill>
                  <w14:solidFill>
                    <w14:schemeClr w14:val="tx1"/>
                  </w14:solidFill>
                </w14:textFill>
              </w:rPr>
            </w:pPr>
          </w:p>
          <w:p>
            <w:pPr>
              <w:keepNext w:val="0"/>
              <w:keepLines w:val="0"/>
              <w:pageBreakBefore w:val="0"/>
              <w:widowControl/>
              <w:tabs>
                <w:tab w:val="left" w:pos="5955"/>
              </w:tabs>
              <w:kinsoku/>
              <w:wordWrap/>
              <w:overflowPunct/>
              <w:topLinePunct w:val="0"/>
              <w:autoSpaceDE/>
              <w:autoSpaceDN/>
              <w:bidi w:val="0"/>
              <w:adjustRightInd/>
              <w:snapToGrid/>
              <w:spacing w:after="0" w:line="240" w:lineRule="auto"/>
              <w:jc w:val="both"/>
              <w:textAlignment w:val="auto"/>
              <w:rPr>
                <w:b/>
                <w:color w:val="000000" w:themeColor="text1"/>
                <w:sz w:val="28"/>
                <w:szCs w:val="28"/>
                <w:lang w:val="en-US"/>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ahoma" w:cs="Times New Roman"/>
          <w:i w:val="0"/>
          <w:iCs w:val="0"/>
          <w:caps w:val="0"/>
          <w:color w:val="000000" w:themeColor="text1"/>
          <w:spacing w:val="0"/>
          <w:sz w:val="28"/>
          <w:szCs w:val="28"/>
          <w:shd w:val="clear" w:fill="FFFFFF"/>
          <w14:textFill>
            <w14:solidFill>
              <w14:schemeClr w14:val="tx1"/>
            </w14:solidFill>
          </w14:textFill>
        </w:rPr>
      </w:pPr>
    </w:p>
    <w:sectPr>
      <w:headerReference r:id="rId5" w:type="default"/>
      <w:pgSz w:w="11905" w:h="16838"/>
      <w:pgMar w:top="1134" w:right="1134" w:bottom="1134" w:left="144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2"/>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pPr>
                      <w:pStyle w:val="5"/>
                      <w:rPr>
                        <w:sz w:val="22"/>
                        <w:szCs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EE982"/>
    <w:multiLevelType w:val="singleLevel"/>
    <w:tmpl w:val="A0EEE982"/>
    <w:lvl w:ilvl="0" w:tentative="0">
      <w:start w:val="1"/>
      <w:numFmt w:val="decimal"/>
      <w:suff w:val="space"/>
      <w:lvlText w:val="%1."/>
      <w:lvlJc w:val="left"/>
    </w:lvl>
  </w:abstractNum>
  <w:abstractNum w:abstractNumId="1">
    <w:nsid w:val="B7CB3AFB"/>
    <w:multiLevelType w:val="singleLevel"/>
    <w:tmpl w:val="B7CB3AFB"/>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DF"/>
    <w:rsid w:val="00003D61"/>
    <w:rsid w:val="000206A2"/>
    <w:rsid w:val="000A01E1"/>
    <w:rsid w:val="00176CF9"/>
    <w:rsid w:val="001C7695"/>
    <w:rsid w:val="002507F2"/>
    <w:rsid w:val="00290E2B"/>
    <w:rsid w:val="00316F52"/>
    <w:rsid w:val="00394EB1"/>
    <w:rsid w:val="004000DA"/>
    <w:rsid w:val="0046190D"/>
    <w:rsid w:val="004A252A"/>
    <w:rsid w:val="004D517C"/>
    <w:rsid w:val="004F378E"/>
    <w:rsid w:val="00560956"/>
    <w:rsid w:val="005B6A9C"/>
    <w:rsid w:val="00612935"/>
    <w:rsid w:val="006259DF"/>
    <w:rsid w:val="0069121E"/>
    <w:rsid w:val="006C4B99"/>
    <w:rsid w:val="006D563B"/>
    <w:rsid w:val="00731D4A"/>
    <w:rsid w:val="0075695E"/>
    <w:rsid w:val="00774250"/>
    <w:rsid w:val="007E1C60"/>
    <w:rsid w:val="00807941"/>
    <w:rsid w:val="00922947"/>
    <w:rsid w:val="00943930"/>
    <w:rsid w:val="009B6158"/>
    <w:rsid w:val="00A17F31"/>
    <w:rsid w:val="00A91878"/>
    <w:rsid w:val="00AB288B"/>
    <w:rsid w:val="00B43B2C"/>
    <w:rsid w:val="00B60149"/>
    <w:rsid w:val="00BD2B9D"/>
    <w:rsid w:val="00C052B8"/>
    <w:rsid w:val="00C84B88"/>
    <w:rsid w:val="00CB737B"/>
    <w:rsid w:val="00CD381D"/>
    <w:rsid w:val="00D13623"/>
    <w:rsid w:val="00D62E4C"/>
    <w:rsid w:val="00EA74C5"/>
    <w:rsid w:val="00EF036C"/>
    <w:rsid w:val="00F478D8"/>
    <w:rsid w:val="00F538F1"/>
    <w:rsid w:val="00FD2692"/>
    <w:rsid w:val="00FD4D1C"/>
    <w:rsid w:val="01893B33"/>
    <w:rsid w:val="0198479D"/>
    <w:rsid w:val="02E53CD4"/>
    <w:rsid w:val="03F73367"/>
    <w:rsid w:val="047D484F"/>
    <w:rsid w:val="08AB4946"/>
    <w:rsid w:val="10FD64AC"/>
    <w:rsid w:val="28041684"/>
    <w:rsid w:val="2E41718E"/>
    <w:rsid w:val="319F28E0"/>
    <w:rsid w:val="3A30455A"/>
    <w:rsid w:val="40365F81"/>
    <w:rsid w:val="45D8461E"/>
    <w:rsid w:val="47D66332"/>
    <w:rsid w:val="48E87129"/>
    <w:rsid w:val="4B292A8A"/>
    <w:rsid w:val="66E62F29"/>
    <w:rsid w:val="68044DF5"/>
    <w:rsid w:val="6A5B510D"/>
    <w:rsid w:val="72211815"/>
    <w:rsid w:val="78EB14B2"/>
    <w:rsid w:val="7BD33EB0"/>
    <w:rsid w:val="7F910A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pPr>
    <w:rPr>
      <w:lang w:val="en-US" w:eastAsia="en-US"/>
    </w:rPr>
  </w:style>
  <w:style w:type="table" w:styleId="7">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1247</Characters>
  <Lines>10</Lines>
  <Paragraphs>2</Paragraphs>
  <TotalTime>1</TotalTime>
  <ScaleCrop>false</ScaleCrop>
  <LinksUpToDate>false</LinksUpToDate>
  <CharactersWithSpaces>1463</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2022-08-03T15:13:00Z</dcterms:created>
  <dc:creator>Admin</dc:creator>
  <cp:lastModifiedBy>PCHOMEMBR</cp:lastModifiedBy>
  <cp:lastPrinted>2023-03-01T02:10:54Z</cp:lastPrinted>
  <dcterms:modified xsi:type="dcterms:W3CDTF">2023-03-01T02:11:01Z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5B2AD4A0681A40589B3B2AF9AB12DEA9</vt:lpwstr>
  </property>
</Properties>
</file>